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41" w:rsidRPr="00966C48" w:rsidRDefault="00D20E41" w:rsidP="00D20E41">
      <w:pPr>
        <w:jc w:val="center"/>
        <w:rPr>
          <w:b/>
          <w:u w:val="single"/>
        </w:rPr>
      </w:pPr>
      <w:r w:rsidRPr="00966C48">
        <w:rPr>
          <w:b/>
          <w:u w:val="single"/>
        </w:rPr>
        <w:t xml:space="preserve">ПОВЕСТКА ДНЯ </w:t>
      </w:r>
    </w:p>
    <w:p w:rsidR="00D20E41" w:rsidRDefault="00D20E41" w:rsidP="00D20E41">
      <w:pPr>
        <w:jc w:val="center"/>
        <w:rPr>
          <w:b/>
          <w:u w:val="single"/>
        </w:rPr>
      </w:pPr>
      <w:r w:rsidRPr="00966C48">
        <w:rPr>
          <w:b/>
          <w:u w:val="single"/>
        </w:rPr>
        <w:t xml:space="preserve"> ОБЩЕГО СОБРАНИЯ ЧЛЕНОВ </w:t>
      </w:r>
      <w:r>
        <w:rPr>
          <w:b/>
          <w:u w:val="single"/>
        </w:rPr>
        <w:t>А</w:t>
      </w:r>
      <w:r w:rsidRPr="00966C48">
        <w:rPr>
          <w:b/>
          <w:u w:val="single"/>
        </w:rPr>
        <w:t xml:space="preserve"> СРО «МООАСП» </w:t>
      </w:r>
    </w:p>
    <w:p w:rsidR="00D20E41" w:rsidRPr="00966C48" w:rsidRDefault="0030362D" w:rsidP="00D20E41">
      <w:pPr>
        <w:jc w:val="center"/>
        <w:rPr>
          <w:b/>
        </w:rPr>
      </w:pPr>
      <w:r>
        <w:rPr>
          <w:b/>
        </w:rPr>
        <w:t>18</w:t>
      </w:r>
      <w:r w:rsidR="00D20E41">
        <w:rPr>
          <w:b/>
        </w:rPr>
        <w:t xml:space="preserve"> февраля</w:t>
      </w:r>
      <w:r w:rsidR="00D20E41" w:rsidRPr="00966C48">
        <w:rPr>
          <w:b/>
        </w:rPr>
        <w:t xml:space="preserve"> 20</w:t>
      </w:r>
      <w:r w:rsidR="00D20E41">
        <w:rPr>
          <w:b/>
        </w:rPr>
        <w:t>2</w:t>
      </w:r>
      <w:r>
        <w:rPr>
          <w:b/>
        </w:rPr>
        <w:t>5</w:t>
      </w:r>
      <w:r w:rsidR="00D20E41" w:rsidRPr="00966C48">
        <w:rPr>
          <w:b/>
        </w:rPr>
        <w:t xml:space="preserve"> ГОДА</w:t>
      </w:r>
    </w:p>
    <w:p w:rsidR="00D20E41" w:rsidRPr="00966C48" w:rsidRDefault="00D20E41" w:rsidP="00D20E41">
      <w:pPr>
        <w:jc w:val="center"/>
        <w:rPr>
          <w:sz w:val="20"/>
          <w:szCs w:val="20"/>
        </w:rPr>
      </w:pPr>
      <w:r w:rsidRPr="00966C48">
        <w:rPr>
          <w:sz w:val="20"/>
          <w:szCs w:val="20"/>
        </w:rPr>
        <w:t>(</w:t>
      </w:r>
      <w:r w:rsidRPr="00966C48">
        <w:rPr>
          <w:color w:val="000000"/>
          <w:sz w:val="20"/>
          <w:szCs w:val="20"/>
        </w:rPr>
        <w:t>Санкт-Петербург, ул.</w:t>
      </w:r>
      <w:r>
        <w:rPr>
          <w:color w:val="000000"/>
          <w:sz w:val="20"/>
          <w:szCs w:val="20"/>
        </w:rPr>
        <w:t xml:space="preserve"> Афонская, д.2</w:t>
      </w:r>
      <w:r w:rsidRPr="00966C48">
        <w:rPr>
          <w:sz w:val="20"/>
          <w:szCs w:val="20"/>
        </w:rPr>
        <w:t>)</w:t>
      </w:r>
    </w:p>
    <w:p w:rsidR="00D20E41" w:rsidRPr="00B16E20" w:rsidRDefault="00D20E41" w:rsidP="00D20E41">
      <w:pPr>
        <w:jc w:val="center"/>
      </w:pPr>
      <w:r w:rsidRPr="00B16E20">
        <w:t>Начало собрания: 12 часов 00 минут</w:t>
      </w:r>
    </w:p>
    <w:p w:rsidR="00D20E41" w:rsidRPr="00B16E20" w:rsidRDefault="00D20E41" w:rsidP="00D20E41">
      <w:pPr>
        <w:jc w:val="center"/>
      </w:pPr>
      <w:r w:rsidRPr="00B16E20">
        <w:t>Начало регистрации участников общего собрания: 11 часов 30 минут</w:t>
      </w:r>
    </w:p>
    <w:p w:rsidR="00D20E41" w:rsidRPr="00B16E20" w:rsidRDefault="00D20E41" w:rsidP="00D20E41">
      <w:pPr>
        <w:jc w:val="center"/>
      </w:pPr>
    </w:p>
    <w:p w:rsidR="00D20E41" w:rsidRPr="00B16E20" w:rsidRDefault="00D20E41" w:rsidP="00D20E41">
      <w:pPr>
        <w:jc w:val="center"/>
      </w:pPr>
    </w:p>
    <w:p w:rsidR="00D20E41" w:rsidRDefault="00D20E41" w:rsidP="0030362D">
      <w:pPr>
        <w:jc w:val="center"/>
      </w:pPr>
      <w:r w:rsidRPr="00B16E20">
        <w:t>Вопросы повестки дня:</w:t>
      </w:r>
    </w:p>
    <w:p w:rsidR="0030362D" w:rsidRDefault="0030362D" w:rsidP="0030362D">
      <w:pPr>
        <w:jc w:val="center"/>
      </w:pPr>
    </w:p>
    <w:p w:rsidR="0030362D" w:rsidRPr="00B16E20" w:rsidRDefault="0030362D" w:rsidP="0030362D">
      <w:pPr>
        <w:jc w:val="center"/>
      </w:pPr>
      <w:bookmarkStart w:id="0" w:name="_GoBack"/>
      <w:bookmarkEnd w:id="0"/>
    </w:p>
    <w:p w:rsidR="00D20E41" w:rsidRPr="00B16E20" w:rsidRDefault="00D20E41" w:rsidP="00D20E41">
      <w:pPr>
        <w:pStyle w:val="a4"/>
        <w:numPr>
          <w:ilvl w:val="0"/>
          <w:numId w:val="2"/>
        </w:numPr>
        <w:ind w:right="99"/>
        <w:jc w:val="both"/>
        <w:rPr>
          <w:rFonts w:eastAsia="Calibri"/>
          <w:lang w:eastAsia="en-US"/>
        </w:rPr>
      </w:pPr>
      <w:r w:rsidRPr="00B16E20">
        <w:rPr>
          <w:rFonts w:eastAsia="Calibri"/>
          <w:lang w:eastAsia="en-US"/>
        </w:rPr>
        <w:t xml:space="preserve">Об утверждении отчетов коллегиального органа управления саморегулируемой организации – правления А СРО «МООАСП» и единоличного исполнительного органа саморегулируемой организации – исполнительного директора А СРО «МООАСП» (отчетная информация в печатном виде </w:t>
      </w:r>
      <w:proofErr w:type="gramStart"/>
      <w:r w:rsidRPr="00B16E20">
        <w:rPr>
          <w:rFonts w:eastAsia="Calibri"/>
          <w:lang w:eastAsia="en-US"/>
        </w:rPr>
        <w:t>в  раздаточном</w:t>
      </w:r>
      <w:proofErr w:type="gramEnd"/>
      <w:r w:rsidRPr="00B16E20">
        <w:rPr>
          <w:rFonts w:eastAsia="Calibri"/>
          <w:lang w:eastAsia="en-US"/>
        </w:rPr>
        <w:t xml:space="preserve"> материале); </w:t>
      </w:r>
    </w:p>
    <w:p w:rsidR="00D20E41" w:rsidRPr="00B16E20" w:rsidRDefault="00D20E41" w:rsidP="00D20E41">
      <w:pPr>
        <w:pStyle w:val="a4"/>
        <w:ind w:left="1068" w:right="99"/>
        <w:jc w:val="both"/>
        <w:rPr>
          <w:rFonts w:eastAsia="Calibri"/>
          <w:lang w:eastAsia="en-US"/>
        </w:rPr>
      </w:pPr>
    </w:p>
    <w:p w:rsidR="00D20E41" w:rsidRPr="00B16E20" w:rsidRDefault="00D20E41" w:rsidP="00B16E20">
      <w:pPr>
        <w:pStyle w:val="a4"/>
        <w:widowControl w:val="0"/>
        <w:numPr>
          <w:ilvl w:val="0"/>
          <w:numId w:val="2"/>
        </w:numPr>
        <w:suppressAutoHyphens/>
        <w:ind w:right="99"/>
        <w:jc w:val="both"/>
        <w:rPr>
          <w:rFonts w:eastAsia="DejaVu Sans"/>
          <w:kern w:val="1"/>
        </w:rPr>
      </w:pPr>
      <w:r w:rsidRPr="00B16E20">
        <w:rPr>
          <w:rFonts w:eastAsia="DejaVu Sans"/>
          <w:kern w:val="1"/>
        </w:rPr>
        <w:t>Об утверждении годового финансового отчета А СРО «МООАСП» за 202</w:t>
      </w:r>
      <w:r w:rsidR="0030362D">
        <w:rPr>
          <w:rFonts w:eastAsia="DejaVu Sans"/>
          <w:kern w:val="1"/>
        </w:rPr>
        <w:t>4</w:t>
      </w:r>
      <w:r w:rsidRPr="00B16E20">
        <w:rPr>
          <w:rFonts w:eastAsia="DejaVu Sans"/>
          <w:kern w:val="1"/>
        </w:rPr>
        <w:t xml:space="preserve"> год (проект отчета в раздаточном материале);</w:t>
      </w:r>
    </w:p>
    <w:p w:rsidR="00D20E41" w:rsidRPr="00B16E20" w:rsidRDefault="00D20E41" w:rsidP="00B16E20">
      <w:pPr>
        <w:pStyle w:val="a4"/>
        <w:jc w:val="both"/>
        <w:rPr>
          <w:rFonts w:eastAsia="DejaVu Sans"/>
          <w:kern w:val="1"/>
        </w:rPr>
      </w:pPr>
    </w:p>
    <w:p w:rsidR="00D20E41" w:rsidRPr="00B16E20" w:rsidRDefault="0030362D" w:rsidP="00B16E20">
      <w:pPr>
        <w:pStyle w:val="a"/>
        <w:numPr>
          <w:ilvl w:val="0"/>
          <w:numId w:val="2"/>
        </w:numPr>
        <w:ind w:right="9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утверждении сметы на 2025</w:t>
      </w:r>
      <w:r w:rsidR="00D20E41" w:rsidRPr="00B16E20">
        <w:rPr>
          <w:rFonts w:ascii="Times New Roman" w:hAnsi="Times New Roman"/>
          <w:sz w:val="24"/>
        </w:rPr>
        <w:t xml:space="preserve"> год</w:t>
      </w:r>
      <w:r w:rsidR="00B16E20" w:rsidRPr="00B16E20">
        <w:rPr>
          <w:rFonts w:ascii="Times New Roman" w:eastAsia="DejaVu Sans" w:hAnsi="Times New Roman"/>
          <w:kern w:val="1"/>
          <w:sz w:val="24"/>
        </w:rPr>
        <w:t xml:space="preserve"> (проект сметы в раздаточном материале)</w:t>
      </w:r>
      <w:r w:rsidR="00D20E41" w:rsidRPr="00B16E20">
        <w:rPr>
          <w:rFonts w:ascii="Times New Roman" w:hAnsi="Times New Roman"/>
          <w:sz w:val="24"/>
        </w:rPr>
        <w:t>;</w:t>
      </w:r>
    </w:p>
    <w:p w:rsidR="00D20E41" w:rsidRPr="00B16E20" w:rsidRDefault="00D20E41" w:rsidP="00B16E20">
      <w:pPr>
        <w:pStyle w:val="a4"/>
        <w:jc w:val="both"/>
        <w:rPr>
          <w:rFonts w:eastAsia="DejaVu Sans"/>
          <w:kern w:val="1"/>
        </w:rPr>
      </w:pPr>
    </w:p>
    <w:p w:rsidR="00D20E41" w:rsidRPr="00B16E20" w:rsidRDefault="00D20E41" w:rsidP="0030362D">
      <w:pPr>
        <w:pStyle w:val="a4"/>
        <w:ind w:left="709"/>
        <w:jc w:val="both"/>
      </w:pPr>
      <w:r w:rsidRPr="00B16E20">
        <w:rPr>
          <w:rFonts w:eastAsia="DejaVu Sans"/>
          <w:kern w:val="1"/>
        </w:rPr>
        <w:t>4) О внесении изменений во внутренние документы СРО</w:t>
      </w:r>
      <w:r w:rsidR="0030362D" w:rsidRPr="0030362D">
        <w:rPr>
          <w:color w:val="22232F"/>
          <w:lang w:eastAsia="zh-CN" w:bidi="hi-IN"/>
        </w:rPr>
        <w:t xml:space="preserve"> </w:t>
      </w:r>
      <w:r w:rsidR="0030362D">
        <w:rPr>
          <w:color w:val="22232F"/>
          <w:lang w:eastAsia="zh-CN" w:bidi="hi-IN"/>
        </w:rPr>
        <w:t xml:space="preserve">- </w:t>
      </w:r>
      <w:r w:rsidR="0030362D" w:rsidRPr="00B16E20">
        <w:rPr>
          <w:color w:val="22232F"/>
          <w:lang w:eastAsia="zh-CN" w:bidi="hi-IN"/>
        </w:rPr>
        <w:t>Положение о членстве</w:t>
      </w:r>
      <w:r w:rsidR="0030362D" w:rsidRPr="00B16E20">
        <w:rPr>
          <w:lang w:eastAsia="ar-SA"/>
        </w:rPr>
        <w:t xml:space="preserve"> в А СРО «МООАСП», в том числе о требованиях к членам А СРО «МООАСП», о размере, порядке расчета, а также порядке уплаты вступительного взноса, членских взносов</w:t>
      </w:r>
      <w:r w:rsidR="0030362D">
        <w:rPr>
          <w:rFonts w:eastAsia="DejaVu Sans"/>
          <w:kern w:val="2"/>
          <w:lang w:eastAsia="zh-CN" w:bidi="hi-IN"/>
        </w:rPr>
        <w:t xml:space="preserve">. </w:t>
      </w:r>
      <w:r w:rsidRPr="00B16E20">
        <w:rPr>
          <w:kern w:val="1"/>
        </w:rPr>
        <w:t xml:space="preserve"> (</w:t>
      </w:r>
      <w:proofErr w:type="gramStart"/>
      <w:r w:rsidRPr="00B16E20">
        <w:rPr>
          <w:kern w:val="1"/>
        </w:rPr>
        <w:t>В</w:t>
      </w:r>
      <w:proofErr w:type="gramEnd"/>
      <w:r w:rsidRPr="00B16E20">
        <w:rPr>
          <w:kern w:val="1"/>
        </w:rPr>
        <w:t xml:space="preserve"> раздаточном материале имеется справка по изменениям внутренних документов</w:t>
      </w:r>
      <w:r w:rsidR="0030362D">
        <w:rPr>
          <w:kern w:val="1"/>
        </w:rPr>
        <w:t>)</w:t>
      </w:r>
    </w:p>
    <w:sectPr w:rsidR="00D20E41" w:rsidRPr="00B1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a"/>
      <w:lvlText w:val="%1"/>
      <w:lvlJc w:val="left"/>
      <w:pPr>
        <w:tabs>
          <w:tab w:val="num" w:pos="0"/>
        </w:tabs>
        <w:ind w:left="144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F256CA"/>
    <w:multiLevelType w:val="hybridMultilevel"/>
    <w:tmpl w:val="CE565CBC"/>
    <w:lvl w:ilvl="0" w:tplc="C1C4127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0664D99"/>
    <w:multiLevelType w:val="hybridMultilevel"/>
    <w:tmpl w:val="2AFEE190"/>
    <w:lvl w:ilvl="0" w:tplc="AB0449FE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  <w:color w:val="22232F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1C0F13"/>
    <w:multiLevelType w:val="hybridMultilevel"/>
    <w:tmpl w:val="332EBBFA"/>
    <w:lvl w:ilvl="0" w:tplc="22B2756C">
      <w:start w:val="5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C8E36F0"/>
    <w:multiLevelType w:val="hybridMultilevel"/>
    <w:tmpl w:val="AA68F8B0"/>
    <w:lvl w:ilvl="0" w:tplc="360022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28"/>
    <w:rsid w:val="0030362D"/>
    <w:rsid w:val="005D7ACF"/>
    <w:rsid w:val="006D574C"/>
    <w:rsid w:val="00B16E20"/>
    <w:rsid w:val="00C12228"/>
    <w:rsid w:val="00D2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4F49B-C3C1-4BF3-A38A-0EDE0A09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екст статьи нумерованный"/>
    <w:basedOn w:val="a0"/>
    <w:rsid w:val="00D20E41"/>
    <w:pPr>
      <w:numPr>
        <w:numId w:val="1"/>
      </w:numPr>
      <w:suppressAutoHyphens/>
      <w:spacing w:line="100" w:lineRule="atLeast"/>
      <w:jc w:val="both"/>
    </w:pPr>
    <w:rPr>
      <w:rFonts w:ascii="Arial" w:hAnsi="Arial"/>
      <w:kern w:val="2"/>
      <w:sz w:val="22"/>
      <w:lang w:eastAsia="zh-CN"/>
    </w:rPr>
  </w:style>
  <w:style w:type="paragraph" w:styleId="a4">
    <w:name w:val="List Paragraph"/>
    <w:basedOn w:val="a0"/>
    <w:uiPriority w:val="34"/>
    <w:qFormat/>
    <w:rsid w:val="00D20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Зимина</dc:creator>
  <cp:keywords/>
  <dc:description/>
  <cp:lastModifiedBy>Марина Зимина</cp:lastModifiedBy>
  <cp:revision>3</cp:revision>
  <dcterms:created xsi:type="dcterms:W3CDTF">2025-02-14T07:59:00Z</dcterms:created>
  <dcterms:modified xsi:type="dcterms:W3CDTF">2025-02-14T08:06:00Z</dcterms:modified>
</cp:coreProperties>
</file>