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C6" w:rsidRDefault="00C03A9F">
      <w:pPr>
        <w:tabs>
          <w:tab w:val="left" w:pos="3395"/>
        </w:tabs>
        <w:ind w:left="10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6" behindDoc="1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38735</wp:posOffset>
            </wp:positionV>
            <wp:extent cx="1009650" cy="930910"/>
            <wp:effectExtent l="0" t="0" r="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738" r="21300" b="15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position w:val="6"/>
          <w:sz w:val="20"/>
        </w:rPr>
        <w:tab/>
      </w:r>
    </w:p>
    <w:p w:rsidR="00DC7AC6" w:rsidRDefault="00DC7AC6">
      <w:pPr>
        <w:tabs>
          <w:tab w:val="left" w:pos="3395"/>
        </w:tabs>
        <w:ind w:left="100"/>
        <w:rPr>
          <w:rFonts w:ascii="Times New Roman" w:hAnsi="Times New Roman"/>
          <w:sz w:val="20"/>
        </w:rPr>
      </w:pPr>
    </w:p>
    <w:p w:rsidR="00DC7AC6" w:rsidRDefault="00C03A9F">
      <w:pPr>
        <w:pStyle w:val="aa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eastAsia="ru-RU"/>
        </w:rPr>
        <w:drawing>
          <wp:anchor distT="0" distB="0" distL="0" distR="0" simplePos="0" relativeHeight="5" behindDoc="1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139700</wp:posOffset>
            </wp:positionV>
            <wp:extent cx="1501140" cy="5378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AC6" w:rsidRDefault="00C03A9F">
      <w:pPr>
        <w:pStyle w:val="aa"/>
        <w:rPr>
          <w:rFonts w:ascii="Times New Roman" w:hAnsi="Times New Roman"/>
          <w:sz w:val="27"/>
        </w:rPr>
      </w:pPr>
      <w:r>
        <w:rPr>
          <w:rFonts w:ascii="Times New Roman" w:hAnsi="Times New Roman"/>
          <w:noProof/>
          <w:sz w:val="27"/>
          <w:lang w:eastAsia="ru-RU"/>
        </w:rPr>
        <w:drawing>
          <wp:anchor distT="0" distB="0" distL="0" distR="0" simplePos="0" relativeHeight="4" behindDoc="1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135890</wp:posOffset>
            </wp:positionV>
            <wp:extent cx="1997710" cy="4191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AC6" w:rsidRDefault="00DC7AC6">
      <w:pPr>
        <w:spacing w:before="57"/>
        <w:ind w:left="1717" w:right="8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C6" w:rsidRDefault="00DC7AC6">
      <w:pPr>
        <w:spacing w:before="57"/>
        <w:ind w:left="1717" w:right="890"/>
        <w:jc w:val="center"/>
      </w:pPr>
    </w:p>
    <w:p w:rsidR="00DC7AC6" w:rsidRDefault="00DC7AC6">
      <w:pPr>
        <w:spacing w:before="57"/>
        <w:ind w:left="1717" w:right="8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C6" w:rsidRDefault="00DC7AC6">
      <w:pPr>
        <w:spacing w:before="57"/>
        <w:ind w:left="1717" w:right="8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AC6" w:rsidRDefault="00C03A9F">
      <w:pPr>
        <w:tabs>
          <w:tab w:val="left" w:pos="8647"/>
          <w:tab w:val="left" w:pos="8789"/>
        </w:tabs>
        <w:spacing w:before="57"/>
        <w:ind w:right="62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НАУЧНО-ПРАКТИЧЕСКАЯ КОНФЕРЕНЦИЯ</w:t>
      </w:r>
    </w:p>
    <w:p w:rsidR="00DC7AC6" w:rsidRDefault="00C03A9F">
      <w:pPr>
        <w:tabs>
          <w:tab w:val="left" w:pos="8647"/>
          <w:tab w:val="left" w:pos="8789"/>
        </w:tabs>
        <w:spacing w:before="57"/>
        <w:ind w:right="62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Повышение надежности наружных инженерных сетей при применении инновационных полимерных труб</w:t>
      </w:r>
    </w:p>
    <w:p w:rsidR="00DC7AC6" w:rsidRDefault="00DC7AC6">
      <w:pPr>
        <w:tabs>
          <w:tab w:val="left" w:pos="8647"/>
          <w:tab w:val="left" w:pos="8789"/>
        </w:tabs>
        <w:spacing w:before="173" w:line="264" w:lineRule="auto"/>
        <w:ind w:right="62"/>
        <w:jc w:val="center"/>
        <w:rPr>
          <w:rFonts w:ascii="Times New Roman" w:hAnsi="Times New Roman" w:cs="Times New Roman"/>
          <w:b/>
        </w:rPr>
      </w:pPr>
    </w:p>
    <w:p w:rsidR="00DC7AC6" w:rsidRDefault="00C03A9F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Дата проведения: 29 мая 2024 года </w:t>
      </w:r>
    </w:p>
    <w:p w:rsidR="00DC7AC6" w:rsidRDefault="00C03A9F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Сбор участников: с 11:00 до 11:25</w:t>
      </w:r>
    </w:p>
    <w:p w:rsidR="00DC7AC6" w:rsidRDefault="00C03A9F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Время проведения: 11:25-15:00</w:t>
      </w:r>
    </w:p>
    <w:p w:rsidR="00DC7AC6" w:rsidRDefault="00C03A9F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Адрес: </w:t>
      </w:r>
      <w:r>
        <w:rPr>
          <w:rFonts w:ascii="Times New Roman" w:hAnsi="Times New Roman" w:cs="Times New Roman"/>
          <w:b/>
        </w:rPr>
        <w:t>Санкт-Петербург, ул. Чайковского 46-48</w:t>
      </w:r>
    </w:p>
    <w:p w:rsidR="00DC7AC6" w:rsidRDefault="00C03A9F">
      <w:pPr>
        <w:pStyle w:val="aa"/>
        <w:rPr>
          <w:rFonts w:ascii="Times New Roman" w:hAnsi="Times New Roman" w:cs="Times New Roman"/>
          <w:b/>
        </w:rPr>
      </w:pPr>
      <w:bookmarkStart w:id="1" w:name="_Hlk163038582"/>
      <w:r>
        <w:rPr>
          <w:rFonts w:ascii="Times New Roman" w:hAnsi="Times New Roman" w:cs="Times New Roman"/>
          <w:b/>
        </w:rPr>
        <w:t>Санкт-Петербургская Торгово-Промышленная Палата, Театральный зал</w:t>
      </w:r>
      <w:bookmarkEnd w:id="1"/>
    </w:p>
    <w:p w:rsidR="00DC7AC6" w:rsidRDefault="00DC7AC6">
      <w:pPr>
        <w:pStyle w:val="aa"/>
        <w:spacing w:before="9"/>
        <w:rPr>
          <w:rFonts w:ascii="Times New Roman" w:hAnsi="Times New Roman" w:cs="Times New Roman"/>
        </w:rPr>
      </w:pPr>
    </w:p>
    <w:p w:rsidR="00DC7AC6" w:rsidRDefault="00C03A9F">
      <w:pPr>
        <w:pStyle w:val="aa"/>
        <w:spacing w:before="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Модератор: Андрей Сергеевич Шевчук, главный редактор «</w:t>
      </w:r>
      <w:proofErr w:type="spellStart"/>
      <w:r>
        <w:rPr>
          <w:rFonts w:ascii="Times New Roman" w:hAnsi="Times New Roman" w:cs="Times New Roman"/>
          <w:b/>
        </w:rPr>
        <w:t>СтройСаморегулирование</w:t>
      </w:r>
      <w:proofErr w:type="gramStart"/>
      <w:r>
        <w:rPr>
          <w:rFonts w:ascii="Times New Roman" w:hAnsi="Times New Roman" w:cs="Times New Roman"/>
          <w:b/>
        </w:rPr>
        <w:t>.Р</w:t>
      </w:r>
      <w:proofErr w:type="gramEnd"/>
      <w:r>
        <w:rPr>
          <w:rFonts w:ascii="Times New Roman" w:hAnsi="Times New Roman" w:cs="Times New Roman"/>
          <w:b/>
        </w:rPr>
        <w:t>Ф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DC7AC6" w:rsidRDefault="00DC7AC6">
      <w:pPr>
        <w:pStyle w:val="aa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10348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60"/>
        <w:gridCol w:w="8788"/>
      </w:tblGrid>
      <w:tr w:rsidR="00DC7AC6">
        <w:trPr>
          <w:trHeight w:val="5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6" w:rsidRDefault="00C03A9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6" w:rsidRDefault="00C03A9F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Повестка</w:t>
            </w:r>
          </w:p>
        </w:tc>
      </w:tr>
      <w:tr w:rsidR="00DC7AC6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6" w:rsidRDefault="00C03A9F">
            <w:pPr>
              <w:pStyle w:val="TableParagraph"/>
              <w:spacing w:before="1" w:line="271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11:00-11:25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6" w:rsidRDefault="00C03A9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Регистрация</w:t>
            </w:r>
            <w:r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участников</w:t>
            </w:r>
          </w:p>
          <w:p w:rsidR="00DC7AC6" w:rsidRDefault="00DC7AC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7AC6">
        <w:trPr>
          <w:trHeight w:val="6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6" w:rsidRDefault="00C03A9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11:25-11:30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6" w:rsidRDefault="00C03A9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Приветственное</w:t>
            </w:r>
            <w:r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слово</w:t>
            </w:r>
          </w:p>
          <w:p w:rsidR="00DC7AC6" w:rsidRDefault="00C03A9F">
            <w:pPr>
              <w:pStyle w:val="TableParagraph"/>
              <w:numPr>
                <w:ilvl w:val="0"/>
                <w:numId w:val="2"/>
              </w:numPr>
              <w:spacing w:befor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Вихров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Александр</w:t>
            </w:r>
            <w:r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Николаевич, координатор</w:t>
            </w:r>
            <w:r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НОПРИЗ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по</w:t>
            </w:r>
            <w:r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СЗФО</w:t>
            </w:r>
          </w:p>
          <w:p w:rsidR="00DC7AC6" w:rsidRDefault="00DC7AC6">
            <w:pPr>
              <w:pStyle w:val="TableParagraph"/>
              <w:spacing w:before="1"/>
              <w:ind w:left="83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7AC6">
        <w:trPr>
          <w:trHeight w:val="64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6" w:rsidRDefault="00C03A9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/>
                <w:sz w:val="24"/>
              </w:rPr>
              <w:t>11:30-11:35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6" w:rsidRDefault="00C03A9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Значимость применения качественных строительных материалов</w:t>
            </w:r>
          </w:p>
          <w:p w:rsidR="00DC7AC6" w:rsidRDefault="00C03A9F">
            <w:pPr>
              <w:pStyle w:val="TableParagraph"/>
              <w:numPr>
                <w:ilvl w:val="0"/>
                <w:numId w:val="2"/>
              </w:numPr>
              <w:spacing w:before="1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Лысич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Борис Иванович, генеральный директор НП «Объединение производителей строительных материалов»</w:t>
            </w:r>
          </w:p>
          <w:p w:rsidR="00DC7AC6" w:rsidRDefault="00DC7AC6">
            <w:pPr>
              <w:pStyle w:val="TableParagraph"/>
              <w:spacing w:before="1"/>
              <w:ind w:left="83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7AC6">
        <w:trPr>
          <w:trHeight w:val="8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6" w:rsidRDefault="00C03A9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11:35-11:45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6" w:rsidRDefault="00C03A9F">
            <w:pPr>
              <w:pStyle w:val="TableParagraph"/>
              <w:spacing w:before="1"/>
              <w:ind w:right="74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Представление Группы</w:t>
            </w:r>
            <w:r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Компаний</w:t>
            </w:r>
            <w:r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</w:rPr>
              <w:t>ЭНЕРГОПЛАСТ»</w:t>
            </w:r>
          </w:p>
          <w:p w:rsidR="00DC7AC6" w:rsidRDefault="00C03A9F">
            <w:pPr>
              <w:pStyle w:val="TableParagraph"/>
              <w:numPr>
                <w:ilvl w:val="0"/>
                <w:numId w:val="3"/>
              </w:numPr>
              <w:spacing w:before="1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Тагмунт</w:t>
            </w:r>
            <w:proofErr w:type="spellEnd"/>
            <w:r>
              <w:rPr>
                <w:rFonts w:ascii="Times New Roman" w:eastAsia="Calibri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Ольга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Николаевна,</w:t>
            </w:r>
          </w:p>
          <w:p w:rsidR="00DC7AC6" w:rsidRDefault="00C03A9F">
            <w:pPr>
              <w:pStyle w:val="TableParagraph"/>
              <w:spacing w:before="1"/>
              <w:ind w:left="8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директор</w:t>
            </w:r>
            <w:r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по</w:t>
            </w:r>
            <w:r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маркетинг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у</w:t>
            </w:r>
            <w:r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ООО</w:t>
            </w:r>
            <w:proofErr w:type="gramEnd"/>
            <w:r>
              <w:rPr>
                <w:rFonts w:ascii="Times New Roman" w:eastAsia="Calibri" w:hAnsi="Times New Roman" w:cs="Times New Roman"/>
                <w:spacing w:val="-5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«ЭНЕРГОПЛАСТ»</w:t>
            </w:r>
          </w:p>
          <w:p w:rsidR="00DC7AC6" w:rsidRDefault="00DC7AC6">
            <w:pPr>
              <w:pStyle w:val="TableParagraph"/>
              <w:spacing w:before="1"/>
              <w:ind w:left="83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7AC6">
        <w:trPr>
          <w:trHeight w:val="11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6" w:rsidRDefault="00C03A9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11:45-12:00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6" w:rsidRDefault="00C03A9F">
            <w:pPr>
              <w:pStyle w:val="TableParagraph"/>
              <w:ind w:right="139" w:firstLine="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Обзор рынка производителей</w:t>
            </w:r>
            <w:r>
              <w:rPr>
                <w:rFonts w:ascii="Times New Roman" w:eastAsia="Calibri" w:hAnsi="Times New Roman" w:cs="Times New Roman"/>
                <w:spacing w:val="-52"/>
                <w:sz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</w:rPr>
              <w:t>полимерных</w:t>
            </w:r>
            <w:r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труб</w:t>
            </w:r>
          </w:p>
          <w:p w:rsidR="00DC7AC6" w:rsidRDefault="00C03A9F">
            <w:pPr>
              <w:pStyle w:val="TableParagraph"/>
              <w:numPr>
                <w:ilvl w:val="0"/>
                <w:numId w:val="4"/>
              </w:numPr>
              <w:ind w:right="1399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Бершицкий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Сергей  </w:t>
            </w:r>
            <w:r>
              <w:rPr>
                <w:rFonts w:ascii="Times New Roman" w:eastAsia="Calibri" w:hAnsi="Times New Roman" w:cs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Вениаминович,</w:t>
            </w:r>
          </w:p>
          <w:p w:rsidR="00DC7AC6" w:rsidRDefault="00C03A9F">
            <w:pPr>
              <w:pStyle w:val="TableParagraph"/>
              <w:ind w:left="830" w:right="139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президент</w:t>
            </w:r>
            <w:r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Ассоциации Полимерной</w:t>
            </w:r>
            <w:r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Интеграции</w:t>
            </w:r>
            <w:r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(АПИ)</w:t>
            </w:r>
          </w:p>
        </w:tc>
      </w:tr>
      <w:tr w:rsidR="00DC7AC6">
        <w:trPr>
          <w:trHeight w:val="11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6" w:rsidRDefault="00C03A9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12:00-12:15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6" w:rsidRDefault="00C03A9F">
            <w:pPr>
              <w:pStyle w:val="TableParagraph"/>
              <w:spacing w:before="6"/>
              <w:ind w:right="1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Достоинства</w:t>
            </w:r>
            <w:r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и</w:t>
            </w:r>
            <w:r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недостатки</w:t>
            </w:r>
            <w:r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труб </w:t>
            </w:r>
            <w:r>
              <w:rPr>
                <w:rFonts w:ascii="Times New Roman" w:eastAsia="Calibri" w:hAnsi="Times New Roman" w:cs="Times New Roman"/>
                <w:spacing w:val="-5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из</w:t>
            </w:r>
            <w:r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разных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материалов</w:t>
            </w:r>
          </w:p>
          <w:p w:rsidR="00DC7AC6" w:rsidRDefault="00C03A9F">
            <w:pPr>
              <w:pStyle w:val="TableParagraph"/>
              <w:numPr>
                <w:ilvl w:val="0"/>
                <w:numId w:val="4"/>
              </w:numPr>
              <w:spacing w:before="6"/>
              <w:ind w:right="77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Востросаблина Виктория </w:t>
            </w:r>
            <w:r>
              <w:rPr>
                <w:rFonts w:ascii="Times New Roman" w:eastAsia="Calibri" w:hAnsi="Times New Roman" w:cs="Times New Roman"/>
                <w:spacing w:val="-52"/>
                <w:sz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</w:rPr>
              <w:t>Александровна,</w:t>
            </w:r>
          </w:p>
          <w:p w:rsidR="00DC7AC6" w:rsidRDefault="00C03A9F">
            <w:pPr>
              <w:pStyle w:val="TableParagraph"/>
              <w:spacing w:before="6"/>
              <w:ind w:left="830" w:right="77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технический</w:t>
            </w:r>
            <w:r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директор</w:t>
            </w:r>
            <w:r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ООО «СЭН</w:t>
            </w:r>
            <w:r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ГРУПП»</w:t>
            </w:r>
          </w:p>
        </w:tc>
      </w:tr>
      <w:tr w:rsidR="00DC7AC6">
        <w:trPr>
          <w:trHeight w:val="11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6" w:rsidRDefault="00C03A9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12:15-12:30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6" w:rsidRDefault="00C03A9F">
            <w:pPr>
              <w:pStyle w:val="TableParagraph"/>
              <w:spacing w:line="28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Взаимодействие производственников и проектировщиков</w:t>
            </w:r>
          </w:p>
          <w:p w:rsidR="00DC7AC6" w:rsidRDefault="00C03A9F">
            <w:pPr>
              <w:pStyle w:val="TableParagraph"/>
              <w:numPr>
                <w:ilvl w:val="0"/>
                <w:numId w:val="4"/>
              </w:numPr>
              <w:spacing w:line="289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Алымов</w:t>
            </w:r>
            <w:proofErr w:type="spellEnd"/>
            <w:r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Олег</w:t>
            </w:r>
            <w:r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Сергеевич,</w:t>
            </w:r>
          </w:p>
          <w:p w:rsidR="00DC7AC6" w:rsidRDefault="00C03A9F">
            <w:pPr>
              <w:pStyle w:val="TableParagraph"/>
              <w:spacing w:line="289" w:lineRule="exact"/>
              <w:ind w:left="8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руководитель</w:t>
            </w:r>
            <w:r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группы</w:t>
            </w:r>
            <w:r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по управлению</w:t>
            </w:r>
            <w:r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проектам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и</w:t>
            </w:r>
            <w:r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ООО</w:t>
            </w:r>
            <w:proofErr w:type="gramEnd"/>
            <w:r>
              <w:rPr>
                <w:rFonts w:ascii="Times New Roman" w:eastAsia="Calibri" w:hAnsi="Times New Roman" w:cs="Times New Roman"/>
                <w:spacing w:val="-5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«ЭНЕРГОПЛАСТ»</w:t>
            </w:r>
          </w:p>
          <w:p w:rsidR="00DC7AC6" w:rsidRDefault="00DC7AC6">
            <w:pPr>
              <w:pStyle w:val="TableParagraph"/>
              <w:spacing w:before="6"/>
              <w:ind w:left="0" w:right="7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7AC6">
        <w:trPr>
          <w:trHeight w:val="11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6" w:rsidRDefault="00C03A9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12:30-12:45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6" w:rsidRDefault="00C03A9F">
            <w:pPr>
              <w:pStyle w:val="TableParagraph"/>
              <w:ind w:right="5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Актуальные проблемы</w:t>
            </w:r>
            <w:r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кластера</w:t>
            </w:r>
            <w:r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полимерных</w:t>
            </w:r>
            <w:r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труб</w:t>
            </w:r>
          </w:p>
          <w:p w:rsidR="00DC7AC6" w:rsidRDefault="00C03A9F">
            <w:pPr>
              <w:pStyle w:val="TableParagraph"/>
              <w:numPr>
                <w:ilvl w:val="0"/>
                <w:numId w:val="4"/>
              </w:numPr>
              <w:spacing w:line="28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Смирнов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Артур</w:t>
            </w:r>
            <w:r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Львович, заместитель</w:t>
            </w:r>
            <w:r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руководителя</w:t>
            </w:r>
          </w:p>
          <w:p w:rsidR="00DC7AC6" w:rsidRDefault="00C03A9F">
            <w:pPr>
              <w:pStyle w:val="TableParagraph"/>
              <w:spacing w:line="289" w:lineRule="exact"/>
              <w:ind w:left="8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51"/>
                <w:sz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</w:rPr>
              <w:t>группы</w:t>
            </w:r>
            <w:r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по</w:t>
            </w:r>
            <w:r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управлению проектам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и ООО</w:t>
            </w:r>
            <w:proofErr w:type="gramEnd"/>
            <w:r>
              <w:rPr>
                <w:rFonts w:ascii="Times New Roman" w:eastAsia="Calibri" w:hAnsi="Times New Roman" w:cs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«ЭНЕРГОПЛАСТ»</w:t>
            </w:r>
          </w:p>
        </w:tc>
      </w:tr>
      <w:tr w:rsidR="00DC7AC6">
        <w:trPr>
          <w:trHeight w:val="4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6" w:rsidRDefault="00C03A9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12:45-13:00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6" w:rsidRDefault="00C03A9F">
            <w:pPr>
              <w:pStyle w:val="TableParagraph"/>
              <w:spacing w:line="28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Кофе</w:t>
            </w:r>
            <w:r>
              <w:rPr>
                <w:rFonts w:ascii="Times New Roman" w:eastAsia="Calibri" w:hAnsi="Times New Roman" w:cs="Times New Roman"/>
                <w:spacing w:val="-3"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</w:rPr>
              <w:t>брейк</w:t>
            </w:r>
          </w:p>
        </w:tc>
      </w:tr>
      <w:tr w:rsidR="00DC7AC6">
        <w:trPr>
          <w:trHeight w:val="11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6" w:rsidRDefault="00C03A9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13:00-13:15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6" w:rsidRDefault="00C03A9F">
            <w:pPr>
              <w:pStyle w:val="TableParagraph"/>
              <w:ind w:right="5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Знакомство с продукцией </w:t>
            </w:r>
            <w:r>
              <w:rPr>
                <w:rFonts w:ascii="Times New Roman" w:eastAsia="Calibri" w:hAnsi="Times New Roman" w:cs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завода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</w:rPr>
              <w:t>ЭНЕРГОПЛАСТ»</w:t>
            </w:r>
          </w:p>
          <w:p w:rsidR="00DC7AC6" w:rsidRDefault="00C03A9F">
            <w:pPr>
              <w:pStyle w:val="TableParagraph"/>
              <w:numPr>
                <w:ilvl w:val="0"/>
                <w:numId w:val="5"/>
              </w:numPr>
              <w:spacing w:line="28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Баширов Вадим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Эльдарович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</w:p>
          <w:p w:rsidR="00DC7AC6" w:rsidRDefault="00C03A9F">
            <w:pPr>
              <w:pStyle w:val="TableParagraph"/>
              <w:spacing w:line="289" w:lineRule="exact"/>
              <w:ind w:left="8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руководитель отдела продаж ООО «ЭНЕРГОПЛАСТ»</w:t>
            </w:r>
          </w:p>
        </w:tc>
      </w:tr>
      <w:tr w:rsidR="00DC7AC6">
        <w:trPr>
          <w:trHeight w:val="11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6" w:rsidRDefault="00C03A9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13:15-13:25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6" w:rsidRDefault="00C03A9F">
            <w:pPr>
              <w:pStyle w:val="TableParagraph"/>
              <w:spacing w:line="29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Контроль</w:t>
            </w:r>
            <w:r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качества</w:t>
            </w:r>
            <w:r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через </w:t>
            </w:r>
            <w:r>
              <w:rPr>
                <w:rFonts w:ascii="Times New Roman" w:eastAsia="Calibri" w:hAnsi="Times New Roman" w:cs="Times New Roman"/>
                <w:spacing w:val="-5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цифровую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маркировку</w:t>
            </w:r>
          </w:p>
          <w:p w:rsidR="00DC7AC6" w:rsidRDefault="00C03A9F">
            <w:pPr>
              <w:pStyle w:val="TableParagraph"/>
              <w:numPr>
                <w:ilvl w:val="0"/>
                <w:numId w:val="5"/>
              </w:numPr>
              <w:spacing w:line="29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Тагмунт</w:t>
            </w:r>
            <w:proofErr w:type="spellEnd"/>
            <w:r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Илья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Юсефович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</w:p>
          <w:p w:rsidR="00DC7AC6" w:rsidRDefault="00C03A9F">
            <w:pPr>
              <w:pStyle w:val="TableParagraph"/>
              <w:spacing w:line="290" w:lineRule="exact"/>
              <w:ind w:left="8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коммерческий</w:t>
            </w:r>
            <w:r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ООО</w:t>
            </w:r>
            <w:r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«ЭНЕРГОПЛАСТ»</w:t>
            </w:r>
          </w:p>
        </w:tc>
      </w:tr>
      <w:tr w:rsidR="00DC7AC6">
        <w:trPr>
          <w:trHeight w:val="11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6" w:rsidRDefault="00C03A9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13:25-13:35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6" w:rsidRDefault="00C03A9F">
            <w:pPr>
              <w:pStyle w:val="TableParagraph"/>
              <w:ind w:right="2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Презентация инновационной</w:t>
            </w:r>
            <w:r>
              <w:rPr>
                <w:rFonts w:ascii="Times New Roman" w:eastAsia="Calibri" w:hAnsi="Times New Roman" w:cs="Times New Roman"/>
                <w:spacing w:val="-52"/>
                <w:sz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4"/>
              </w:rPr>
              <w:t>трубы</w:t>
            </w:r>
            <w:r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для</w:t>
            </w:r>
            <w:r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защиты</w:t>
            </w:r>
            <w:r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кабельных линий</w:t>
            </w:r>
          </w:p>
          <w:p w:rsidR="00DC7AC6" w:rsidRDefault="00C03A9F">
            <w:pPr>
              <w:pStyle w:val="TableParagraph"/>
              <w:numPr>
                <w:ilvl w:val="0"/>
                <w:numId w:val="5"/>
              </w:numPr>
              <w:spacing w:line="289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Тагмунт</w:t>
            </w:r>
            <w:proofErr w:type="spellEnd"/>
            <w:r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Илья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Юсефович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</w:p>
          <w:p w:rsidR="00DC7AC6" w:rsidRDefault="00C03A9F">
            <w:pPr>
              <w:pStyle w:val="TableParagraph"/>
              <w:spacing w:line="289" w:lineRule="exact"/>
              <w:ind w:left="8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коммерческий</w:t>
            </w:r>
            <w:r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ООО</w:t>
            </w:r>
            <w:r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«ЭНЕРГОПЛАСТ»</w:t>
            </w:r>
          </w:p>
        </w:tc>
      </w:tr>
      <w:tr w:rsidR="00DC7AC6">
        <w:trPr>
          <w:trHeight w:val="11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6" w:rsidRDefault="00C03A9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13:35-13:50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6" w:rsidRDefault="00C03A9F">
            <w:pPr>
              <w:pStyle w:val="TableParagraph"/>
              <w:ind w:right="2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Проблемы расчёта</w:t>
            </w:r>
            <w:r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нагрузочной способности</w:t>
            </w:r>
            <w:r>
              <w:rPr>
                <w:rFonts w:ascii="Times New Roman" w:eastAsia="Calibri" w:hAnsi="Times New Roman" w:cs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кабельных линий при</w:t>
            </w:r>
            <w:r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прокладке</w:t>
            </w:r>
            <w:r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в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трубах</w:t>
            </w:r>
          </w:p>
          <w:p w:rsidR="00DC7AC6" w:rsidRDefault="00C03A9F">
            <w:pPr>
              <w:pStyle w:val="TableParagraph"/>
              <w:numPr>
                <w:ilvl w:val="0"/>
                <w:numId w:val="5"/>
              </w:numPr>
              <w:ind w:right="133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Горобец Александр</w:t>
            </w:r>
            <w:r>
              <w:rPr>
                <w:rFonts w:ascii="Times New Roman" w:eastAsia="Calibri" w:hAnsi="Times New Roman" w:cs="Times New Roman"/>
                <w:spacing w:val="-52"/>
                <w:sz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</w:rPr>
              <w:t>Николаевич,</w:t>
            </w:r>
          </w:p>
          <w:p w:rsidR="00DC7AC6" w:rsidRDefault="00C03A9F">
            <w:pPr>
              <w:pStyle w:val="TableParagraph"/>
              <w:ind w:left="830" w:right="42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заведующий сектором</w:t>
            </w:r>
            <w:r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арматуры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силовых</w:t>
            </w:r>
            <w:r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кабелей </w:t>
            </w:r>
            <w:r>
              <w:rPr>
                <w:rFonts w:ascii="Times New Roman" w:eastAsia="Calibri" w:hAnsi="Times New Roman" w:cs="Times New Roman"/>
                <w:spacing w:val="-52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ОАО «ВНИИКП</w:t>
            </w:r>
          </w:p>
        </w:tc>
      </w:tr>
      <w:tr w:rsidR="00DC7AC6">
        <w:trPr>
          <w:trHeight w:val="11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6" w:rsidRDefault="00C03A9F">
            <w:pPr>
              <w:pStyle w:val="TableParagraph"/>
              <w:spacing w:before="6"/>
            </w:pPr>
            <w:r>
              <w:rPr>
                <w:rFonts w:ascii="Times New Roman" w:eastAsia="Calibri" w:hAnsi="Times New Roman" w:cs="Times New Roman"/>
                <w:sz w:val="24"/>
              </w:rPr>
              <w:t>13:50-14:00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6" w:rsidRDefault="00C03A9F">
            <w:pPr>
              <w:pStyle w:val="TableParagraph"/>
              <w:spacing w:line="289" w:lineRule="exact"/>
            </w:pPr>
            <w:r>
              <w:rPr>
                <w:rFonts w:ascii="Times New Roman" w:eastAsia="Calibri" w:hAnsi="Times New Roman" w:cs="Times New Roman"/>
                <w:sz w:val="24"/>
              </w:rPr>
              <w:t>Готовые решения для проектирования инженерных сетей</w:t>
            </w:r>
          </w:p>
          <w:p w:rsidR="00DC7AC6" w:rsidRDefault="00C03A9F">
            <w:pPr>
              <w:pStyle w:val="TableParagraph"/>
              <w:numPr>
                <w:ilvl w:val="0"/>
                <w:numId w:val="6"/>
              </w:numPr>
              <w:spacing w:line="289" w:lineRule="exact"/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Гусельников Вячеслав Сергеевич, генеральный директор ООО "Спектр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Глобал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"</w:t>
            </w:r>
          </w:p>
          <w:p w:rsidR="00DC7AC6" w:rsidRDefault="00C03A9F">
            <w:pPr>
              <w:pStyle w:val="TableParagraph"/>
              <w:numPr>
                <w:ilvl w:val="0"/>
                <w:numId w:val="6"/>
              </w:numPr>
              <w:spacing w:line="289" w:lineRule="exact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Шишмарёв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Руслан Андреевич, технический директор,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бизнес-партнёр ООО "Спектр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Глобал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"</w:t>
            </w:r>
          </w:p>
        </w:tc>
      </w:tr>
      <w:tr w:rsidR="00DC7AC6">
        <w:trPr>
          <w:trHeight w:val="11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6" w:rsidRDefault="00C03A9F">
            <w:pPr>
              <w:pStyle w:val="TableParagraph"/>
              <w:spacing w:before="6"/>
              <w:rPr>
                <w:rFonts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14:00-14:05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6" w:rsidRDefault="00C03A9F">
            <w:pPr>
              <w:pStyle w:val="TableParagraph"/>
              <w:spacing w:line="28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Анонс</w:t>
            </w:r>
            <w:r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тематических</w:t>
            </w:r>
            <w:r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круглых столов</w:t>
            </w:r>
          </w:p>
          <w:p w:rsidR="00DC7AC6" w:rsidRDefault="00C03A9F">
            <w:pPr>
              <w:pStyle w:val="TableParagraph"/>
              <w:ind w:right="133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Докладчик уточняется</w:t>
            </w:r>
          </w:p>
        </w:tc>
      </w:tr>
      <w:tr w:rsidR="00DC7AC6">
        <w:trPr>
          <w:trHeight w:val="11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6" w:rsidRDefault="00C03A9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14:05-15:00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C6" w:rsidRDefault="00C03A9F">
            <w:pPr>
              <w:pStyle w:val="TableParagraph"/>
              <w:spacing w:line="29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Неформальное</w:t>
            </w:r>
            <w:r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общение, фуршет</w:t>
            </w:r>
          </w:p>
        </w:tc>
      </w:tr>
    </w:tbl>
    <w:p w:rsidR="00DC7AC6" w:rsidRDefault="00C03A9F">
      <w:pPr>
        <w:spacing w:line="271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13335" distB="13335" distL="12700" distR="13335" simplePos="0" relativeHeight="7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464820</wp:posOffset>
                </wp:positionV>
                <wp:extent cx="6581775" cy="635"/>
                <wp:effectExtent l="12700" t="13335" r="13335" b="13335"/>
                <wp:wrapNone/>
                <wp:docPr id="4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8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0.25pt,36.6pt" to="518.45pt,36.6pt" ID="Прямая соединительная линия 3" stroked="t" o:allowincell="f" style="position:absolute">
                <v:stroke color="#4f81bd" weight="2556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DC7AC6" w:rsidRDefault="00DC7AC6">
      <w:pPr>
        <w:rPr>
          <w:rFonts w:ascii="Times New Roman" w:hAnsi="Times New Roman" w:cs="Times New Roman"/>
          <w:sz w:val="24"/>
        </w:rPr>
      </w:pPr>
    </w:p>
    <w:p w:rsidR="00DC7AC6" w:rsidRDefault="00DC7AC6">
      <w:pPr>
        <w:rPr>
          <w:rFonts w:ascii="Times New Roman" w:hAnsi="Times New Roman" w:cs="Times New Roman"/>
          <w:sz w:val="24"/>
        </w:rPr>
      </w:pPr>
    </w:p>
    <w:p w:rsidR="00DC7AC6" w:rsidRDefault="00DC7AC6">
      <w:pPr>
        <w:rPr>
          <w:rFonts w:ascii="Times New Roman" w:hAnsi="Times New Roman" w:cs="Times New Roman"/>
          <w:sz w:val="24"/>
        </w:rPr>
      </w:pPr>
    </w:p>
    <w:p w:rsidR="00DC7AC6" w:rsidRDefault="00C03A9F">
      <w:pPr>
        <w:pStyle w:val="af"/>
        <w:numPr>
          <w:ilvl w:val="0"/>
          <w:numId w:val="1"/>
        </w:numPr>
        <w:tabs>
          <w:tab w:val="left" w:pos="993"/>
        </w:tabs>
        <w:spacing w:before="89"/>
        <w:ind w:left="426" w:hanging="426"/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>В программе конференции возможны</w:t>
      </w:r>
      <w:r>
        <w:rPr>
          <w:rFonts w:ascii="Times New Roman" w:hAnsi="Times New Roman" w:cs="Times New Roman"/>
          <w:color w:val="17365D" w:themeColor="text2" w:themeShade="BF"/>
          <w:spacing w:val="-4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</w:rPr>
        <w:t>дополнения</w:t>
      </w:r>
    </w:p>
    <w:p w:rsidR="00DC7AC6" w:rsidRDefault="00C03A9F">
      <w:pPr>
        <w:pStyle w:val="af"/>
        <w:numPr>
          <w:ilvl w:val="0"/>
          <w:numId w:val="1"/>
        </w:numPr>
        <w:tabs>
          <w:tab w:val="left" w:pos="993"/>
        </w:tabs>
        <w:ind w:left="426" w:hanging="426"/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>Участие</w:t>
      </w:r>
      <w:r>
        <w:rPr>
          <w:rFonts w:ascii="Times New Roman" w:hAnsi="Times New Roman" w:cs="Times New Roman"/>
          <w:color w:val="17365D" w:themeColor="text2" w:themeShade="BF"/>
          <w:spacing w:val="-3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</w:rPr>
        <w:t>бесплатное</w:t>
      </w:r>
    </w:p>
    <w:p w:rsidR="00DC7AC6" w:rsidRDefault="00C03A9F">
      <w:pPr>
        <w:pStyle w:val="af"/>
        <w:numPr>
          <w:ilvl w:val="0"/>
          <w:numId w:val="1"/>
        </w:numPr>
        <w:tabs>
          <w:tab w:val="left" w:pos="993"/>
        </w:tabs>
        <w:spacing w:before="134"/>
        <w:ind w:left="426" w:hanging="426"/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>Регистрация</w:t>
      </w:r>
      <w:r>
        <w:rPr>
          <w:rFonts w:ascii="Times New Roman" w:hAnsi="Times New Roman" w:cs="Times New Roman"/>
          <w:color w:val="17365D" w:themeColor="text2" w:themeShade="BF"/>
          <w:spacing w:val="-5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</w:rPr>
        <w:t>обязательная</w:t>
      </w:r>
    </w:p>
    <w:p w:rsidR="00DC7AC6" w:rsidRDefault="00C03A9F">
      <w:pPr>
        <w:pStyle w:val="af"/>
        <w:numPr>
          <w:ilvl w:val="0"/>
          <w:numId w:val="1"/>
        </w:numPr>
        <w:tabs>
          <w:tab w:val="left" w:pos="993"/>
        </w:tabs>
        <w:ind w:left="426" w:hanging="426"/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>Количество</w:t>
      </w:r>
      <w:r>
        <w:rPr>
          <w:rFonts w:ascii="Times New Roman" w:hAnsi="Times New Roman" w:cs="Times New Roman"/>
          <w:color w:val="17365D" w:themeColor="text2" w:themeShade="BF"/>
          <w:spacing w:val="-5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</w:rPr>
        <w:t>мест</w:t>
      </w:r>
      <w:r>
        <w:rPr>
          <w:rFonts w:ascii="Times New Roman" w:hAnsi="Times New Roman" w:cs="Times New Roman"/>
          <w:color w:val="17365D" w:themeColor="text2" w:themeShade="BF"/>
          <w:spacing w:val="-3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</w:rPr>
        <w:t>ограничено</w:t>
      </w:r>
    </w:p>
    <w:p w:rsidR="00DC7AC6" w:rsidRDefault="00C03A9F">
      <w:pPr>
        <w:pStyle w:val="af"/>
        <w:numPr>
          <w:ilvl w:val="0"/>
          <w:numId w:val="1"/>
        </w:numPr>
        <w:tabs>
          <w:tab w:val="left" w:pos="993"/>
        </w:tabs>
        <w:ind w:left="426" w:hanging="426"/>
        <w:rPr>
          <w:rFonts w:ascii="Times New Roman" w:hAnsi="Times New Roman" w:cs="Times New Roman"/>
          <w:color w:val="17365D" w:themeColor="text2" w:themeShade="BF"/>
          <w:sz w:val="24"/>
        </w:rPr>
      </w:pPr>
      <w:r>
        <w:rPr>
          <w:rFonts w:ascii="Times New Roman" w:hAnsi="Times New Roman" w:cs="Times New Roman"/>
          <w:color w:val="17365D" w:themeColor="text2" w:themeShade="BF"/>
        </w:rPr>
        <w:t>Информационный</w:t>
      </w:r>
      <w:r>
        <w:rPr>
          <w:rFonts w:ascii="Times New Roman" w:hAnsi="Times New Roman" w:cs="Times New Roman"/>
          <w:color w:val="17365D" w:themeColor="text2" w:themeShade="BF"/>
          <w:spacing w:val="-3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</w:rPr>
        <w:t>партнёр</w:t>
      </w:r>
      <w:r>
        <w:rPr>
          <w:rFonts w:ascii="Times New Roman" w:hAnsi="Times New Roman" w:cs="Times New Roman"/>
          <w:color w:val="17365D" w:themeColor="text2" w:themeShade="BF"/>
          <w:spacing w:val="-3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</w:rPr>
        <w:t>конференции –</w:t>
      </w:r>
      <w:r>
        <w:rPr>
          <w:rFonts w:ascii="Times New Roman" w:hAnsi="Times New Roman" w:cs="Times New Roman"/>
          <w:color w:val="17365D" w:themeColor="text2" w:themeShade="BF"/>
          <w:spacing w:val="-4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</w:rPr>
        <w:t>сетевое</w:t>
      </w:r>
      <w:r>
        <w:rPr>
          <w:rFonts w:ascii="Times New Roman" w:hAnsi="Times New Roman" w:cs="Times New Roman"/>
          <w:color w:val="17365D" w:themeColor="text2" w:themeShade="BF"/>
          <w:spacing w:val="-7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</w:rPr>
        <w:t>издание</w:t>
      </w:r>
      <w:r>
        <w:rPr>
          <w:rFonts w:ascii="Times New Roman" w:hAnsi="Times New Roman" w:cs="Times New Roman"/>
          <w:color w:val="17365D" w:themeColor="text2" w:themeShade="BF"/>
          <w:spacing w:val="-2"/>
        </w:rPr>
        <w:t xml:space="preserve"> «</w:t>
      </w:r>
      <w:proofErr w:type="spellStart"/>
      <w:r>
        <w:fldChar w:fldCharType="begin"/>
      </w:r>
      <w:r>
        <w:instrText xml:space="preserve"> HYPERLINK "https://srogazeta.ru/" \h </w:instrText>
      </w:r>
      <w:r>
        <w:fldChar w:fldCharType="separate"/>
      </w:r>
      <w:r>
        <w:rPr>
          <w:rFonts w:ascii="Times New Roman" w:hAnsi="Times New Roman" w:cs="Times New Roman"/>
          <w:color w:val="17365D" w:themeColor="text2" w:themeShade="BF"/>
          <w:sz w:val="24"/>
          <w:u w:val="single" w:color="0462C1"/>
        </w:rPr>
        <w:t>СтройСаморегулирование</w:t>
      </w:r>
      <w:proofErr w:type="gramStart"/>
      <w:r>
        <w:rPr>
          <w:rFonts w:ascii="Times New Roman" w:hAnsi="Times New Roman" w:cs="Times New Roman"/>
          <w:color w:val="17365D" w:themeColor="text2" w:themeShade="BF"/>
          <w:sz w:val="24"/>
          <w:u w:val="single" w:color="0462C1"/>
        </w:rPr>
        <w:t>.Р</w:t>
      </w:r>
      <w:proofErr w:type="gramEnd"/>
      <w:r>
        <w:rPr>
          <w:rFonts w:ascii="Times New Roman" w:hAnsi="Times New Roman" w:cs="Times New Roman"/>
          <w:color w:val="17365D" w:themeColor="text2" w:themeShade="BF"/>
          <w:sz w:val="24"/>
          <w:u w:val="single" w:color="0462C1"/>
        </w:rPr>
        <w:t>Ф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24"/>
          <w:u w:val="single" w:color="0462C1"/>
        </w:rPr>
        <w:fldChar w:fldCharType="end"/>
      </w:r>
      <w:r>
        <w:rPr>
          <w:rFonts w:ascii="Times New Roman" w:hAnsi="Times New Roman" w:cs="Times New Roman"/>
          <w:color w:val="17365D" w:themeColor="text2" w:themeShade="BF"/>
          <w:sz w:val="24"/>
          <w:u w:val="single" w:color="0462C1"/>
        </w:rPr>
        <w:t>»</w:t>
      </w:r>
    </w:p>
    <w:p w:rsidR="00DC7AC6" w:rsidRDefault="00DC7AC6">
      <w:pPr>
        <w:tabs>
          <w:tab w:val="left" w:pos="993"/>
        </w:tabs>
        <w:ind w:left="426" w:hanging="426"/>
        <w:rPr>
          <w:rFonts w:ascii="Times New Roman" w:hAnsi="Times New Roman" w:cs="Times New Roman"/>
          <w:sz w:val="24"/>
        </w:rPr>
      </w:pPr>
    </w:p>
    <w:p w:rsidR="00DC7AC6" w:rsidRDefault="00DC7AC6">
      <w:pPr>
        <w:pStyle w:val="aa"/>
        <w:rPr>
          <w:rFonts w:ascii="Times New Roman" w:hAnsi="Times New Roman" w:cs="Times New Roman"/>
        </w:rPr>
      </w:pPr>
    </w:p>
    <w:sectPr w:rsidR="00DC7AC6">
      <w:footerReference w:type="even" r:id="rId11"/>
      <w:footerReference w:type="default" r:id="rId12"/>
      <w:footerReference w:type="first" r:id="rId13"/>
      <w:pgSz w:w="11906" w:h="16838"/>
      <w:pgMar w:top="1120" w:right="740" w:bottom="777" w:left="76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3A9F">
      <w:r>
        <w:separator/>
      </w:r>
    </w:p>
  </w:endnote>
  <w:endnote w:type="continuationSeparator" w:id="0">
    <w:p w:rsidR="00000000" w:rsidRDefault="00C0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C6" w:rsidRDefault="00DC7AC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C6" w:rsidRDefault="00C03A9F">
    <w:pPr>
      <w:pStyle w:val="a6"/>
      <w:jc w:val="center"/>
      <w:rPr>
        <w:color w:val="000000" w:themeColor="text1"/>
      </w:rPr>
    </w:pPr>
    <w:r>
      <w:rPr>
        <w:noProof/>
        <w:lang w:eastAsia="ru-RU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1803400</wp:posOffset>
          </wp:positionH>
          <wp:positionV relativeFrom="paragraph">
            <wp:posOffset>194945</wp:posOffset>
          </wp:positionV>
          <wp:extent cx="3133725" cy="271145"/>
          <wp:effectExtent l="0" t="0" r="0" b="0"/>
          <wp:wrapNone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271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 w:themeColor="text1"/>
      </w:rPr>
      <w:t>Информационный партнер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C6" w:rsidRDefault="00C03A9F">
    <w:pPr>
      <w:pStyle w:val="a6"/>
      <w:jc w:val="center"/>
      <w:rPr>
        <w:color w:val="000000" w:themeColor="text1"/>
      </w:rPr>
    </w:pPr>
    <w:r>
      <w:rPr>
        <w:noProof/>
        <w:lang w:eastAsia="ru-RU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1803400</wp:posOffset>
          </wp:positionH>
          <wp:positionV relativeFrom="paragraph">
            <wp:posOffset>194945</wp:posOffset>
          </wp:positionV>
          <wp:extent cx="3133725" cy="271145"/>
          <wp:effectExtent l="0" t="0" r="0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271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 w:themeColor="text1"/>
      </w:rPr>
      <w:t>Информационный партнер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3A9F">
      <w:r>
        <w:separator/>
      </w:r>
    </w:p>
  </w:footnote>
  <w:footnote w:type="continuationSeparator" w:id="0">
    <w:p w:rsidR="00000000" w:rsidRDefault="00C0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924"/>
    <w:multiLevelType w:val="multilevel"/>
    <w:tmpl w:val="C12C313C"/>
    <w:lvl w:ilvl="0">
      <w:start w:val="1"/>
      <w:numFmt w:val="bullet"/>
      <w:lvlText w:val=""/>
      <w:lvlJc w:val="left"/>
      <w:pPr>
        <w:tabs>
          <w:tab w:val="num" w:pos="0"/>
        </w:tabs>
        <w:ind w:left="8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0" w:hanging="360"/>
      </w:pPr>
      <w:rPr>
        <w:rFonts w:ascii="Wingdings" w:hAnsi="Wingdings" w:cs="Wingdings" w:hint="default"/>
      </w:rPr>
    </w:lvl>
  </w:abstractNum>
  <w:abstractNum w:abstractNumId="1">
    <w:nsid w:val="10D2733B"/>
    <w:multiLevelType w:val="multilevel"/>
    <w:tmpl w:val="C9624FF6"/>
    <w:lvl w:ilvl="0">
      <w:start w:val="1"/>
      <w:numFmt w:val="bullet"/>
      <w:lvlText w:val=""/>
      <w:lvlJc w:val="left"/>
      <w:pPr>
        <w:tabs>
          <w:tab w:val="num" w:pos="0"/>
        </w:tabs>
        <w:ind w:left="8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0" w:hanging="360"/>
      </w:pPr>
      <w:rPr>
        <w:rFonts w:ascii="Wingdings" w:hAnsi="Wingdings" w:cs="Wingdings" w:hint="default"/>
      </w:rPr>
    </w:lvl>
  </w:abstractNum>
  <w:abstractNum w:abstractNumId="2">
    <w:nsid w:val="15784767"/>
    <w:multiLevelType w:val="multilevel"/>
    <w:tmpl w:val="0BD06BAC"/>
    <w:lvl w:ilvl="0">
      <w:start w:val="1"/>
      <w:numFmt w:val="bullet"/>
      <w:lvlText w:val=""/>
      <w:lvlJc w:val="left"/>
      <w:pPr>
        <w:tabs>
          <w:tab w:val="num" w:pos="0"/>
        </w:tabs>
        <w:ind w:left="8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0" w:hanging="360"/>
      </w:pPr>
      <w:rPr>
        <w:rFonts w:ascii="Wingdings" w:hAnsi="Wingdings" w:cs="Wingdings" w:hint="default"/>
      </w:rPr>
    </w:lvl>
  </w:abstractNum>
  <w:abstractNum w:abstractNumId="3">
    <w:nsid w:val="16334B1B"/>
    <w:multiLevelType w:val="multilevel"/>
    <w:tmpl w:val="2760F812"/>
    <w:lvl w:ilvl="0">
      <w:numFmt w:val="bullet"/>
      <w:lvlText w:val=""/>
      <w:lvlJc w:val="left"/>
      <w:pPr>
        <w:tabs>
          <w:tab w:val="num" w:pos="0"/>
        </w:tabs>
        <w:ind w:left="1223" w:hanging="361"/>
      </w:pPr>
      <w:rPr>
        <w:rFonts w:ascii="Wingdings" w:hAnsi="Wingdings" w:cs="Wingdings" w:hint="default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38" w:hanging="36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56" w:hanging="36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75" w:hanging="36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93" w:hanging="36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12" w:hanging="36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30" w:hanging="36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48" w:hanging="36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67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4AB01003"/>
    <w:multiLevelType w:val="multilevel"/>
    <w:tmpl w:val="DE562A6E"/>
    <w:lvl w:ilvl="0">
      <w:start w:val="1"/>
      <w:numFmt w:val="bullet"/>
      <w:lvlText w:val=""/>
      <w:lvlJc w:val="left"/>
      <w:pPr>
        <w:tabs>
          <w:tab w:val="num" w:pos="0"/>
        </w:tabs>
        <w:ind w:left="8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0" w:hanging="360"/>
      </w:pPr>
      <w:rPr>
        <w:rFonts w:ascii="Wingdings" w:hAnsi="Wingdings" w:cs="Wingdings" w:hint="default"/>
      </w:rPr>
    </w:lvl>
  </w:abstractNum>
  <w:abstractNum w:abstractNumId="5">
    <w:nsid w:val="6D912237"/>
    <w:multiLevelType w:val="multilevel"/>
    <w:tmpl w:val="AB7054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F18061B"/>
    <w:multiLevelType w:val="multilevel"/>
    <w:tmpl w:val="E7D0DAF8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C6"/>
    <w:rsid w:val="00C03A9F"/>
    <w:rsid w:val="00DC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547748"/>
    <w:rPr>
      <w:rFonts w:ascii="Calibri" w:eastAsia="Calibri" w:hAnsi="Calibri" w:cs="Calibri"/>
      <w:lang w:val="ru-RU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547748"/>
    <w:rPr>
      <w:rFonts w:ascii="Calibri" w:eastAsia="Calibri" w:hAnsi="Calibri" w:cs="Calibri"/>
      <w:lang w:val="ru-RU"/>
    </w:rPr>
  </w:style>
  <w:style w:type="character" w:styleId="a7">
    <w:name w:val="Hyperlink"/>
    <w:rPr>
      <w:color w:val="000080"/>
      <w:u w:val="single"/>
    </w:rPr>
  </w:style>
  <w:style w:type="character" w:customStyle="1" w:styleId="a8">
    <w:name w:val="Маркеры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1"/>
    <w:qFormat/>
    <w:rPr>
      <w:sz w:val="24"/>
      <w:szCs w:val="24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ae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List Paragraph"/>
    <w:basedOn w:val="a"/>
    <w:uiPriority w:val="1"/>
    <w:qFormat/>
    <w:pPr>
      <w:spacing w:before="135"/>
      <w:ind w:left="1223" w:hanging="362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af0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54774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iPriority w:val="99"/>
    <w:unhideWhenUsed/>
    <w:rsid w:val="00547748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4C7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547748"/>
    <w:rPr>
      <w:rFonts w:ascii="Calibri" w:eastAsia="Calibri" w:hAnsi="Calibri" w:cs="Calibri"/>
      <w:lang w:val="ru-RU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547748"/>
    <w:rPr>
      <w:rFonts w:ascii="Calibri" w:eastAsia="Calibri" w:hAnsi="Calibri" w:cs="Calibri"/>
      <w:lang w:val="ru-RU"/>
    </w:rPr>
  </w:style>
  <w:style w:type="character" w:styleId="a7">
    <w:name w:val="Hyperlink"/>
    <w:rPr>
      <w:color w:val="000080"/>
      <w:u w:val="single"/>
    </w:rPr>
  </w:style>
  <w:style w:type="character" w:customStyle="1" w:styleId="a8">
    <w:name w:val="Маркеры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1"/>
    <w:qFormat/>
    <w:rPr>
      <w:sz w:val="24"/>
      <w:szCs w:val="24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ae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List Paragraph"/>
    <w:basedOn w:val="a"/>
    <w:uiPriority w:val="1"/>
    <w:qFormat/>
    <w:pPr>
      <w:spacing w:before="135"/>
      <w:ind w:left="1223" w:hanging="362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af0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54774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iPriority w:val="99"/>
    <w:unhideWhenUsed/>
    <w:rsid w:val="00547748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4C7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Zolina Yulia</dc:creator>
  <cp:lastModifiedBy>Соловьёв А</cp:lastModifiedBy>
  <cp:revision>2</cp:revision>
  <cp:lastPrinted>2024-04-08T14:11:00Z</cp:lastPrinted>
  <dcterms:created xsi:type="dcterms:W3CDTF">2024-04-09T07:26:00Z</dcterms:created>
  <dcterms:modified xsi:type="dcterms:W3CDTF">2024-04-09T07:26:00Z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2024-04-02T00:00:00Z</vt:filetime>
  </property>
</Properties>
</file>