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jc w:val="center"/>
        <w:rPr/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ar-SA"/>
        </w:rPr>
        <w:t>ПРОТОКОЛ</w:t>
        <w:br/>
        <w:t>от 07» сентября 2017 года № 2</w:t>
      </w: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ar-SA"/>
        </w:rPr>
        <w:t>4</w:t>
      </w:r>
    </w:p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jc w:val="center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ar-SA"/>
        </w:rPr>
        <w:t>заседания правления НП СРО «МООАСП»</w:t>
      </w:r>
    </w:p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ind w:left="567" w:hanging="0"/>
        <w:jc w:val="center"/>
        <w:rPr>
          <w:rFonts w:ascii="Times New Roman" w:hAnsi="Times New Roman" w:eastAsia="SimSun" w:cs="Times New Roman"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uppressLineNumbers/>
        <w:tabs>
          <w:tab w:val="center" w:pos="567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ar-SA"/>
        </w:rPr>
        <w:tab/>
        <w:tab/>
        <w:t>Основание заседания правления НП СРО «МООАСП» – исполнительный директор инициировал заседание.</w:t>
      </w:r>
    </w:p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ar-SA"/>
        </w:rPr>
        <w:t>Место проведения заседания правления – 191040, г.Санкт-Петербург, ул. Марата, д.42.</w:t>
      </w:r>
    </w:p>
    <w:p>
      <w:pPr>
        <w:pStyle w:val="Normal"/>
        <w:widowControl w:val="false"/>
        <w:suppressLineNumbers/>
        <w:tabs>
          <w:tab w:val="center" w:pos="567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ar-SA"/>
        </w:rPr>
        <w:tab/>
        <w:tab/>
        <w:t>Председательствующий на заседании правления – заместитель председателя правления НП СРО «МООАСП» Юсковец Н.Д.</w:t>
      </w:r>
    </w:p>
    <w:p>
      <w:pPr>
        <w:pStyle w:val="Normal"/>
        <w:widowControl w:val="false"/>
        <w:suppressLineNumbers/>
        <w:tabs>
          <w:tab w:val="center" w:pos="567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ar-SA"/>
        </w:rPr>
        <w:tab/>
        <w:t>Из 5 членов правления на заседании правления присутствуют:</w:t>
      </w:r>
    </w:p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color w:val="00000A"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ar-SA"/>
        </w:rPr>
        <w:t>1. Юсковец Н.Д. – заместитель председателя правления НП СРО «МООАСП»;</w:t>
      </w:r>
    </w:p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color w:val="00000A"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color w:val="00000A"/>
          <w:kern w:val="2"/>
          <w:sz w:val="24"/>
          <w:szCs w:val="24"/>
          <w:lang w:eastAsia="ar-SA"/>
        </w:rPr>
        <w:t>2. Зайцев А.А. –   член правления НП СРО «МООАСП»;</w:t>
      </w:r>
    </w:p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color w:val="00FF00"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color w:val="00000A"/>
          <w:kern w:val="2"/>
          <w:sz w:val="24"/>
          <w:szCs w:val="24"/>
          <w:lang w:eastAsia="ar-SA"/>
        </w:rPr>
        <w:t>3. Голубовский Д.В.    – член правления НП СРО «МООАСП».</w:t>
      </w:r>
    </w:p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color w:val="00000A"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ar-SA"/>
        </w:rPr>
        <w:t>На заседании правления присутствовали без права голосования следующие лица:</w:t>
      </w:r>
    </w:p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color w:val="00000A"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color w:val="00000A"/>
          <w:kern w:val="2"/>
          <w:sz w:val="24"/>
          <w:szCs w:val="24"/>
          <w:lang w:eastAsia="ar-SA"/>
        </w:rPr>
        <w:t xml:space="preserve">– </w:t>
      </w:r>
      <w:r>
        <w:rPr>
          <w:rFonts w:eastAsia="SimSun" w:cs="Times New Roman" w:ascii="Times New Roman" w:hAnsi="Times New Roman"/>
          <w:color w:val="00000A"/>
          <w:kern w:val="2"/>
          <w:sz w:val="24"/>
          <w:szCs w:val="24"/>
          <w:lang w:eastAsia="ar-SA"/>
        </w:rPr>
        <w:t>Кулаков С.В. – исполнительный директор НП СРО «МООАСП»;</w:t>
      </w:r>
    </w:p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bCs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ar-SA"/>
        </w:rPr>
        <w:tab/>
      </w:r>
      <w:r>
        <w:rPr>
          <w:rFonts w:eastAsia="SimSun" w:cs="Times New Roman" w:ascii="Times New Roman" w:hAnsi="Times New Roman"/>
          <w:bCs/>
          <w:kern w:val="2"/>
          <w:sz w:val="24"/>
          <w:szCs w:val="24"/>
          <w:lang w:eastAsia="ar-SA"/>
        </w:rPr>
        <w:t>Открытие заседания:</w:t>
      </w:r>
    </w:p>
    <w:p>
      <w:pPr>
        <w:pStyle w:val="Normal"/>
        <w:widowControl w:val="false"/>
        <w:suppressLineNumbers/>
        <w:tabs>
          <w:tab w:val="center" w:pos="0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ar-SA"/>
        </w:rPr>
        <w:t xml:space="preserve">         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ar-SA"/>
        </w:rPr>
        <w:tab/>
        <w:t>Слушали: Председательствующего, который сообщил, что из 5 членов правления в заседании принимают участие 3 члена правления. Заседание правления правомочно.</w:t>
      </w:r>
    </w:p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ind w:firstLine="720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ar-SA"/>
        </w:rPr>
        <w:tab/>
        <w:t>Председательствующий объявил заседание правления открытым. Протокол ведет исполнительный директор Кулаков С.В.</w:t>
      </w:r>
    </w:p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eastAsia="ar-SA"/>
        </w:rPr>
        <w:tab/>
        <w:t>О повестке дня заседания правления.</w:t>
      </w:r>
    </w:p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ar-SA"/>
        </w:rPr>
        <w:t>Слушали Председательствующего, который предложил утвердить повестку дня заседания правления.</w:t>
      </w:r>
    </w:p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bCs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ar-SA"/>
        </w:rPr>
        <w:t>Голосовали: «за» – единогласно.</w:t>
      </w:r>
    </w:p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bCs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eastAsia="ar-SA"/>
        </w:rPr>
        <w:t>Решили: Утвердить повестку дня заседания правления.</w:t>
      </w:r>
    </w:p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u w:val="single"/>
          <w:lang w:eastAsia="ar-SA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u w:val="single"/>
          <w:lang w:eastAsia="ar-SA"/>
        </w:rPr>
        <w:t>Повестка дня заседания правления:</w:t>
      </w:r>
    </w:p>
    <w:p>
      <w:pPr>
        <w:pStyle w:val="Normal"/>
        <w:widowControl w:val="false"/>
        <w:suppressLineNumbers/>
        <w:tabs>
          <w:tab w:val="center" w:pos="4819" w:leader="none"/>
          <w:tab w:val="right" w:pos="9923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ar-SA"/>
        </w:rPr>
        <w:t xml:space="preserve">1. </w:t>
      </w: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ar-SA"/>
        </w:rPr>
        <w:t>О созыве внеочередного общего собрания членов НП СРО  «МООАСП»;</w:t>
      </w:r>
    </w:p>
    <w:p>
      <w:pPr>
        <w:pStyle w:val="Normal"/>
        <w:spacing w:lineRule="auto" w:line="240" w:before="0" w:after="0"/>
        <w:ind w:right="99" w:hanging="0"/>
        <w:contextualSpacing/>
        <w:jc w:val="both"/>
        <w:rPr>
          <w:rFonts w:ascii="Times New Roman" w:hAnsi="Times New Roman" w:eastAsia="" w:cs="Times New Roman" w:eastAsiaTheme="minorEastAsia"/>
          <w:b/>
          <w:b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</w:rPr>
        <w:t xml:space="preserve">2. Об утверждении предварительной повестки дня внеочередного общего собрания членов НП СРО «МООАСП». </w:t>
      </w:r>
    </w:p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bCs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eastAsia="ar-SA"/>
        </w:rPr>
      </w:r>
    </w:p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ar-SA"/>
        </w:rPr>
        <w:t>ПО ВОПРОСУ № 1 ПОВЕСТКИ ДНЯ</w:t>
      </w:r>
    </w:p>
    <w:p>
      <w:pPr>
        <w:pStyle w:val="Normal"/>
        <w:spacing w:lineRule="auto" w:line="240" w:before="0" w:after="0"/>
        <w:ind w:right="99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Слушали: </w:t>
      </w:r>
    </w:p>
    <w:p>
      <w:pPr>
        <w:pStyle w:val="Normal"/>
        <w:spacing w:lineRule="auto" w:line="240" w:before="0" w:after="2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 Кулакова С.В., который пояснил, что получены замечания от Ростехнадзора относительно некоторых положений, утвержденных общим собранием членов СРО 26 июня 2017 года. В настоящий момент внутренние документы откорректированы с учетом замечаний Ростехнадзора. Внутренние документы необходимо утвердить Общим собранием членов СРО. В связи с чем предложил дату проведения общего собрания – 26 сентября 2017 года, место проведения – Санкт-Петербург, ул. Марата, д. 42, 5 этаж, конференц-зал АО «РЖДстрой».</w:t>
      </w:r>
    </w:p>
    <w:p>
      <w:pPr>
        <w:pStyle w:val="Normal"/>
        <w:spacing w:lineRule="auto" w:line="240" w:before="0" w:after="2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Голосовали: «за» – 3 голосов, «против» – нет, «воздержался» – нет.</w:t>
      </w:r>
    </w:p>
    <w:p>
      <w:pPr>
        <w:pStyle w:val="Normal"/>
        <w:spacing w:lineRule="auto" w:line="240" w:before="0" w:after="24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Приняли решение:</w:t>
      </w:r>
    </w:p>
    <w:p>
      <w:pPr>
        <w:pStyle w:val="Normal"/>
        <w:numPr>
          <w:ilvl w:val="0"/>
          <w:numId w:val="0"/>
        </w:numPr>
        <w:tabs>
          <w:tab w:val="left" w:pos="708" w:leader="none"/>
        </w:tabs>
        <w:suppressAutoHyphens w:val="true"/>
        <w:spacing w:lineRule="atLeast" w:line="100" w:before="0" w:after="0"/>
        <w:ind w:right="99" w:hanging="0"/>
        <w:jc w:val="both"/>
        <w:outlineLvl w:val="0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2.1. Основания созыва внеочередного общего собрания членов НП СРО «МООАСП» признать целесообразным.</w:t>
      </w:r>
    </w:p>
    <w:p>
      <w:pPr>
        <w:pStyle w:val="Normal"/>
        <w:numPr>
          <w:ilvl w:val="0"/>
          <w:numId w:val="0"/>
        </w:numPr>
        <w:tabs>
          <w:tab w:val="left" w:pos="708" w:leader="none"/>
        </w:tabs>
        <w:suppressAutoHyphens w:val="true"/>
        <w:spacing w:lineRule="atLeast" w:line="100" w:before="0" w:after="0"/>
        <w:ind w:right="99" w:hanging="0"/>
        <w:jc w:val="both"/>
        <w:outlineLvl w:val="0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2.2. Назначить дату проведения внеочередного общего собрания членов НП СРО «МООАСП» - «26» сентября 2017 года;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2.3. Местом проведения собрания определить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Сан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кт-Петербург, ул. Марата, д. 42, 5 этаж, помещение СМТ №1 – филиала АО «РЖДстрой».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ind w:right="99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 ВОПРОСУ №2 ПОВЕСТКИ ДНЯ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right="99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Слушали: </w:t>
      </w:r>
    </w:p>
    <w:p>
      <w:pPr>
        <w:pStyle w:val="Normal"/>
        <w:spacing w:lineRule="auto" w:line="240" w:before="0" w:after="0"/>
        <w:ind w:right="99" w:hanging="0"/>
        <w:contextualSpacing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Кулакова С.В., который предложил утвердить повестку дня общего собрания членов:</w:t>
      </w:r>
    </w:p>
    <w:p>
      <w:pPr>
        <w:pStyle w:val="Normal"/>
        <w:spacing w:lineRule="atLeast" w:line="223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1.О внесении изменений в связи с замечаниями Ростехнадзора во внутренние документы СРО: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22232F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1) </w:t>
      </w:r>
      <w:r>
        <w:rPr>
          <w:rFonts w:eastAsia="Times New Roman" w:cs="Times New Roman" w:ascii="Times New Roman" w:hAnsi="Times New Roman"/>
          <w:bCs/>
          <w:color w:val="22232F"/>
          <w:sz w:val="24"/>
          <w:szCs w:val="24"/>
          <w:lang w:eastAsia="ar-SA"/>
        </w:rPr>
        <w:t xml:space="preserve">Положение о членстве в НП СРО «МООАСП», в том числе о размере, порядке расчета, а также порядке уплаты вступительного взноса, членских взносов (устранить требование о нотариальном удостоверении документов, представляемых в СРО, удалить требование о дополнительных документах, прилагаемых к заявлению о добровольном прекращении членства, устранить иные замечания Ростехнадзора); </w:t>
      </w:r>
    </w:p>
    <w:p>
      <w:pPr>
        <w:pStyle w:val="Normal"/>
        <w:spacing w:lineRule="atLeast" w:line="200" w:before="0" w:after="0"/>
        <w:jc w:val="both"/>
        <w:textAlignment w:val="top"/>
        <w:rPr>
          <w:rFonts w:ascii="Times New Roman" w:hAnsi="Times New Roman" w:eastAsia="Times New Roman" w:cs="Times New Roman"/>
          <w:bCs/>
          <w:color w:val="22232F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Cs/>
          <w:color w:val="22232F"/>
          <w:sz w:val="24"/>
          <w:szCs w:val="24"/>
        </w:rPr>
        <w:t xml:space="preserve">2) </w:t>
      </w:r>
      <w:r>
        <w:rPr>
          <w:rFonts w:eastAsia="Times New Roman" w:cs="Times New Roman" w:ascii="Times New Roman" w:hAnsi="Times New Roman"/>
          <w:bCs/>
          <w:color w:val="22232F"/>
          <w:sz w:val="24"/>
          <w:szCs w:val="24"/>
        </w:rPr>
        <w:t>Положение о проведении НП СРО «МООАСП» анализа деятельности своих членов на основании информации, представляемой ими в форме отчетов (</w:t>
      </w:r>
      <w:r>
        <w:rPr>
          <w:rFonts w:eastAsia="" w:cs="Times New Roman" w:ascii="Times New Roman" w:hAnsi="Times New Roman" w:eastAsiaTheme="minorEastAsia"/>
          <w:bCs/>
          <w:color w:val="22232F"/>
          <w:sz w:val="24"/>
          <w:szCs w:val="24"/>
        </w:rPr>
        <w:t>устранить требование о нотариальном удостоверении документов, представляемых в СРО)</w:t>
      </w:r>
      <w:r>
        <w:rPr>
          <w:rFonts w:eastAsia="Times New Roman" w:cs="Times New Roman" w:ascii="Times New Roman" w:hAnsi="Times New Roman"/>
          <w:bCs/>
          <w:color w:val="22232F"/>
          <w:sz w:val="24"/>
          <w:szCs w:val="24"/>
        </w:rPr>
        <w:t>;</w:t>
      </w:r>
    </w:p>
    <w:p>
      <w:pPr>
        <w:pStyle w:val="Normal"/>
        <w:spacing w:lineRule="atLeast" w:line="200" w:before="0" w:after="0"/>
        <w:jc w:val="both"/>
        <w:textAlignment w:val="top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22232F"/>
          <w:sz w:val="24"/>
          <w:szCs w:val="24"/>
        </w:rPr>
        <w:t>3) Положение о правлении НП СРО «МООАСП» (в части состава правления, добавить независимых членов в составе коллегиаль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  <w:color w:val="22232F"/>
          <w:sz w:val="24"/>
          <w:szCs w:val="24"/>
        </w:rPr>
        <w:t>ного органа управления СРО, в связи с тем, что с 01.07.2017 года вступила в силу редакция ГрК РФ, согласно которой ст. 5.11 ГрК РФ утрачивает силу и применяются положения ст. 17 ФЗ № 315-ФЗ)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>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color w:val="22232F"/>
          <w:sz w:val="24"/>
          <w:szCs w:val="24"/>
          <w:lang w:eastAsia="ar-SA"/>
        </w:rPr>
        <w:t xml:space="preserve">4)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Положение о компенсационном фонде возмещения вреда НП СРО «МООАСП» (привести в соответствие с положениями ФЗ № 126-ФЗ от 18.06.2017 года, устранить избыточные полномочия постоянно действующего коллегиального органа управления СРО, устранить иные замечания Ростехнадзора);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5) Положение о компенсационном фонде обеспечения договорных обязательств НП СРО «МООАСП» (привести в соответствие с положениями ФЗ № 126-ФЗ от 18.06.2017 года, устранить избыточные полномочия постоянно действующего коллегиального органа управления СРО, устранить иные замечания Ростехнадзора);</w:t>
      </w:r>
    </w:p>
    <w:p>
      <w:pPr>
        <w:pStyle w:val="Normal"/>
        <w:spacing w:lineRule="atLeast" w:line="200" w:before="0" w:after="0"/>
        <w:jc w:val="both"/>
        <w:textAlignment w:val="top"/>
        <w:rPr>
          <w:rFonts w:ascii="Times New Roman" w:hAnsi="Times New Roman" w:eastAsia="Times New Roman" w:cs="Times New Roman"/>
          <w:bCs/>
          <w:color w:val="22232F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22232F"/>
          <w:sz w:val="24"/>
          <w:szCs w:val="24"/>
        </w:rPr>
        <w:tab/>
        <w:t>2. Разное. ( Обсуждение актуальных вопросов от членов партнерства при их наличии).</w:t>
      </w:r>
    </w:p>
    <w:p>
      <w:pPr>
        <w:pStyle w:val="Normal"/>
        <w:tabs>
          <w:tab w:val="left" w:pos="708" w:leader="none"/>
        </w:tabs>
        <w:spacing w:lineRule="auto" w:line="240" w:before="0" w:after="0"/>
        <w:ind w:right="9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Иных замечаний и предложений не поступило.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Голосовали: «за» - 3 голосов, «против» - нет, «воздержался» - нет.</w:t>
      </w:r>
    </w:p>
    <w:p>
      <w:pPr>
        <w:pStyle w:val="Normal"/>
        <w:spacing w:lineRule="auto" w:line="240" w:before="0" w:after="0"/>
        <w:ind w:right="99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Приняли решение: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right="99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Утвердить предварительную повестку дня внеочередного общего собрания членов НП СРО  «МООАСП» на «26» сентября 2017 года: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1080" w:right="99" w:hanging="360"/>
        <w:contextualSpacing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ar-SA"/>
        </w:rPr>
        <w:t xml:space="preserve">О внесении изменений во внутренние документы СРО в связи с замечаниями Ростехнадзора.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1080" w:right="99" w:hanging="360"/>
        <w:contextualSpacing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ar-SA"/>
        </w:rPr>
        <w:t xml:space="preserve">Разное. 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left="780" w:right="99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Исполнительному директору НП СРО «МООАСП» проинформировать членов СРО. </w:t>
      </w:r>
    </w:p>
    <w:p>
      <w:pPr>
        <w:pStyle w:val="Normal"/>
        <w:spacing w:lineRule="auto" w:line="240" w:before="0" w:after="0"/>
        <w:ind w:left="780" w:right="99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99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99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tLeast" w:line="100" w:before="0" w:after="24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hi-IN" w:bidi="hi-IN"/>
        </w:rPr>
      </w:r>
    </w:p>
    <w:tbl>
      <w:tblPr>
        <w:tblW w:w="9506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654"/>
        <w:gridCol w:w="2851"/>
      </w:tblGrid>
      <w:tr>
        <w:trPr/>
        <w:tc>
          <w:tcPr>
            <w:tcW w:w="6654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tabs>
                <w:tab w:val="center" w:pos="4819" w:leader="none"/>
                <w:tab w:val="right" w:pos="9638" w:leader="none"/>
              </w:tabs>
              <w:suppressAutoHyphens w:val="true"/>
              <w:spacing w:lineRule="atLeast" w:line="100" w:before="0" w:after="24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ar-SA"/>
              </w:rPr>
              <w:t>Председательствующий</w:t>
            </w:r>
          </w:p>
        </w:tc>
        <w:tc>
          <w:tcPr>
            <w:tcW w:w="2851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tabs>
                <w:tab w:val="center" w:pos="4819" w:leader="none"/>
                <w:tab w:val="right" w:pos="9638" w:leader="none"/>
              </w:tabs>
              <w:suppressAutoHyphens w:val="true"/>
              <w:spacing w:lineRule="atLeast" w:line="100" w:before="0" w:after="24"/>
              <w:jc w:val="righ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Юсковец Н.Д.  </w:t>
            </w:r>
          </w:p>
        </w:tc>
      </w:tr>
    </w:tbl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ar-SA"/>
        </w:rPr>
        <w:t xml:space="preserve"> </w:t>
      </w:r>
    </w:p>
    <w:p>
      <w:pPr>
        <w:pStyle w:val="Normal"/>
        <w:widowControl w:val="false"/>
        <w:suppressLineNumbers/>
        <w:tabs>
          <w:tab w:val="center" w:pos="4819" w:leader="none"/>
          <w:tab w:val="right" w:pos="9638" w:leader="none"/>
        </w:tabs>
        <w:suppressAutoHyphens w:val="true"/>
        <w:spacing w:lineRule="atLeast" w:line="100" w:before="0" w:after="24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ar-SA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ar-SA"/>
        </w:rPr>
        <w:t xml:space="preserve">  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ar-SA"/>
        </w:rPr>
        <w:t>Протокол составил:</w:t>
      </w:r>
    </w:p>
    <w:tbl>
      <w:tblPr>
        <w:tblW w:w="9506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654"/>
        <w:gridCol w:w="2851"/>
      </w:tblGrid>
      <w:tr>
        <w:trPr/>
        <w:tc>
          <w:tcPr>
            <w:tcW w:w="6654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tabs>
                <w:tab w:val="center" w:pos="4819" w:leader="none"/>
                <w:tab w:val="right" w:pos="9638" w:leader="none"/>
              </w:tabs>
              <w:suppressAutoHyphens w:val="true"/>
              <w:spacing w:lineRule="atLeast" w:line="100" w:before="0" w:after="24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Исполнительный директор </w:t>
            </w:r>
          </w:p>
        </w:tc>
        <w:tc>
          <w:tcPr>
            <w:tcW w:w="2851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tabs>
                <w:tab w:val="center" w:pos="4819" w:leader="none"/>
                <w:tab w:val="right" w:pos="9638" w:leader="none"/>
              </w:tabs>
              <w:suppressAutoHyphens w:val="true"/>
              <w:spacing w:lineRule="atLeast" w:line="100" w:before="0" w:after="24"/>
              <w:jc w:val="right"/>
              <w:rPr>
                <w:rFonts w:ascii="Times New Roman" w:hAnsi="Times New Roman" w:eastAsia="SimSu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 w:cs="Times New Roman" w:ascii="Times New Roman" w:hAnsi="Times New Roman"/>
                <w:kern w:val="2"/>
                <w:sz w:val="24"/>
                <w:szCs w:val="24"/>
                <w:lang w:eastAsia="ar-SA"/>
              </w:rPr>
              <w:t>Кулаков С.В.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" w:cs="Times New Roman" w:eastAsiaTheme="minorEastAsia"/>
          <w:sz w:val="24"/>
          <w:szCs w:val="24"/>
        </w:rPr>
      </w:pPr>
      <w:r>
        <w:rPr>
          <w:rFonts w:eastAsia="" w:cs="Times New Roman" w:eastAsiaTheme="minorEastAsi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" w:cs="Times New Roman" w:eastAsiaTheme="minorEastAsia"/>
          <w:sz w:val="24"/>
          <w:szCs w:val="24"/>
        </w:rPr>
      </w:pPr>
      <w:r>
        <w:rPr>
          <w:rFonts w:eastAsia="" w:cs="Times New Roman" w:eastAsiaTheme="minorEastAsia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74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20" w:hanging="1440"/>
      </w:pPr>
    </w:lvl>
    <w:lvl w:ilvl="8">
      <w:start w:val="1"/>
      <w:numFmt w:val="decimal"/>
      <w:lvlText w:val="%1.%2.%3.%4.%5.%6.%7.%8.%9."/>
      <w:lvlJc w:val="left"/>
      <w:pPr>
        <w:ind w:left="2640" w:hanging="1800"/>
      </w:p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a18e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a18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LibreOffice/5.4.1.2$Linux_X86_64 LibreOffice_project/40m0$Build-2</Application>
  <Pages>2</Pages>
  <Words>608</Words>
  <Characters>4057</Characters>
  <CharactersWithSpaces>4670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2017-09-12T09:21:00Z</dcterms:created>
  <dc:creator>user18</dc:creator>
  <dc:description/>
  <dc:language>ru-RU</dc:language>
  <cp:lastModifiedBy>Андрей  Федоров</cp:lastModifiedBy>
  <cp:lastPrinted>2017-09-12T09:43:00Z</cp:lastPrinted>
  <dcterms:modified xsi:type="dcterms:W3CDTF">2017-09-13T11:52:45Z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